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70" w:rsidRDefault="00C279F2" w:rsidP="00621870">
      <w:pPr>
        <w:pStyle w:val="Geenafstand"/>
        <w:spacing w:line="276" w:lineRule="auto"/>
        <w:rPr>
          <w:rFonts w:ascii="Arial" w:hAnsi="Arial" w:cs="Arial"/>
          <w:i/>
          <w:sz w:val="20"/>
          <w:szCs w:val="20"/>
        </w:rPr>
      </w:pPr>
      <w:r w:rsidRPr="00C279F2">
        <w:rPr>
          <w:rStyle w:val="A6"/>
          <w:rFonts w:ascii="Arial" w:hAnsi="Arial" w:cs="Arial"/>
          <w:b/>
          <w:sz w:val="24"/>
          <w:szCs w:val="20"/>
        </w:rPr>
        <w:t>Programma</w:t>
      </w:r>
      <w:r>
        <w:rPr>
          <w:rStyle w:val="A6"/>
          <w:rFonts w:ascii="Arial" w:hAnsi="Arial" w:cs="Arial"/>
          <w:b/>
          <w:sz w:val="20"/>
          <w:szCs w:val="20"/>
        </w:rPr>
        <w:br/>
      </w:r>
      <w:r>
        <w:rPr>
          <w:rStyle w:val="A6"/>
          <w:rFonts w:ascii="Arial" w:hAnsi="Arial" w:cs="Arial"/>
          <w:b/>
          <w:sz w:val="20"/>
          <w:szCs w:val="20"/>
        </w:rPr>
        <w:br/>
      </w:r>
      <w:r>
        <w:rPr>
          <w:rStyle w:val="A6"/>
          <w:rFonts w:ascii="Arial" w:hAnsi="Arial" w:cs="Arial"/>
          <w:b/>
          <w:sz w:val="20"/>
          <w:szCs w:val="20"/>
        </w:rPr>
        <w:t xml:space="preserve">Dag 1 </w:t>
      </w:r>
      <w:r w:rsidR="00621870" w:rsidRPr="00904624">
        <w:rPr>
          <w:rFonts w:ascii="Arial" w:hAnsi="Arial" w:cs="Arial"/>
          <w:b/>
          <w:sz w:val="20"/>
          <w:szCs w:val="20"/>
        </w:rPr>
        <w:t>De regiebehandelaar als een knooppunt in een sociaal-organisatorisch interactienetwerk</w:t>
      </w:r>
    </w:p>
    <w:p w:rsidR="00C279F2" w:rsidRPr="00904624" w:rsidRDefault="00621870" w:rsidP="00C279F2">
      <w:pPr>
        <w:pStyle w:val="Geenafstand"/>
        <w:spacing w:line="276" w:lineRule="auto"/>
        <w:rPr>
          <w:rStyle w:val="A6"/>
          <w:rFonts w:ascii="Arial" w:hAnsi="Arial" w:cs="Arial"/>
          <w:i/>
          <w:sz w:val="20"/>
          <w:szCs w:val="20"/>
        </w:rPr>
      </w:pPr>
      <w:r>
        <w:rPr>
          <w:rStyle w:val="A6"/>
          <w:rFonts w:ascii="Arial" w:hAnsi="Arial" w:cs="Arial"/>
          <w:b/>
          <w:sz w:val="20"/>
          <w:szCs w:val="20"/>
        </w:rPr>
        <w:br/>
      </w:r>
      <w:r w:rsidRPr="00904624">
        <w:rPr>
          <w:rStyle w:val="A6"/>
          <w:rFonts w:ascii="Arial" w:hAnsi="Arial" w:cs="Arial"/>
          <w:i/>
          <w:sz w:val="20"/>
          <w:szCs w:val="20"/>
        </w:rPr>
        <w:t>9.30-17.00 uur inclusief lunch</w:t>
      </w:r>
      <w:r w:rsidR="00AA1E28" w:rsidRPr="00904624">
        <w:rPr>
          <w:rStyle w:val="A6"/>
          <w:rFonts w:ascii="Arial" w:hAnsi="Arial" w:cs="Arial"/>
          <w:i/>
          <w:sz w:val="20"/>
          <w:szCs w:val="20"/>
        </w:rPr>
        <w:br/>
      </w:r>
      <w:proofErr w:type="spellStart"/>
      <w:r w:rsidR="00AA1E28" w:rsidRPr="00904624">
        <w:rPr>
          <w:rStyle w:val="A6"/>
          <w:rFonts w:ascii="Arial" w:hAnsi="Arial" w:cs="Arial"/>
          <w:i/>
          <w:sz w:val="20"/>
          <w:szCs w:val="20"/>
        </w:rPr>
        <w:t>Arita</w:t>
      </w:r>
      <w:proofErr w:type="spellEnd"/>
      <w:r w:rsidR="00AA1E28" w:rsidRPr="00904624">
        <w:rPr>
          <w:rStyle w:val="A6"/>
          <w:rFonts w:ascii="Arial" w:hAnsi="Arial" w:cs="Arial"/>
          <w:i/>
          <w:sz w:val="20"/>
          <w:szCs w:val="20"/>
        </w:rPr>
        <w:t xml:space="preserve"> Schaling, </w:t>
      </w:r>
      <w:r w:rsidR="00C279F2" w:rsidRPr="00904624">
        <w:rPr>
          <w:rStyle w:val="A6"/>
          <w:rFonts w:ascii="Arial" w:hAnsi="Arial" w:cs="Arial"/>
          <w:i/>
          <w:sz w:val="20"/>
          <w:szCs w:val="20"/>
        </w:rPr>
        <w:t>Marc Verbraak</w:t>
      </w:r>
      <w:r w:rsidR="00AA1E28" w:rsidRPr="00904624">
        <w:rPr>
          <w:rStyle w:val="A6"/>
          <w:rFonts w:ascii="Arial" w:hAnsi="Arial" w:cs="Arial"/>
          <w:i/>
          <w:sz w:val="20"/>
          <w:szCs w:val="20"/>
        </w:rPr>
        <w:t>, Matthijs Moorkamp</w:t>
      </w:r>
      <w:r w:rsidR="00C279F2" w:rsidRPr="00904624">
        <w:rPr>
          <w:rStyle w:val="A6"/>
          <w:rFonts w:ascii="Arial" w:hAnsi="Arial" w:cs="Arial"/>
          <w:i/>
          <w:sz w:val="20"/>
          <w:szCs w:val="20"/>
        </w:rPr>
        <w:t xml:space="preserve"> </w:t>
      </w:r>
    </w:p>
    <w:p w:rsidR="00C279F2" w:rsidRPr="00262CE3" w:rsidRDefault="00C279F2" w:rsidP="00C279F2">
      <w:pPr>
        <w:pStyle w:val="Geenafstand"/>
        <w:spacing w:line="276" w:lineRule="auto"/>
        <w:rPr>
          <w:rStyle w:val="A6"/>
          <w:rFonts w:ascii="Arial" w:hAnsi="Arial" w:cs="Arial"/>
          <w:i/>
          <w:sz w:val="20"/>
          <w:szCs w:val="20"/>
        </w:rPr>
      </w:pPr>
    </w:p>
    <w:p w:rsidR="00C279F2" w:rsidRPr="000D6C6C" w:rsidRDefault="00C279F2" w:rsidP="00C279F2">
      <w:pPr>
        <w:pStyle w:val="Geenafstand"/>
        <w:spacing w:line="276" w:lineRule="auto"/>
        <w:rPr>
          <w:rFonts w:ascii="Arial" w:hAnsi="Arial" w:cs="Arial"/>
          <w:sz w:val="20"/>
          <w:szCs w:val="20"/>
        </w:rPr>
      </w:pPr>
      <w:r w:rsidRPr="000D6C6C">
        <w:rPr>
          <w:rFonts w:ascii="Arial" w:hAnsi="Arial" w:cs="Arial"/>
          <w:sz w:val="20"/>
          <w:szCs w:val="20"/>
        </w:rPr>
        <w:t xml:space="preserve">In deze module wordt de context geschetst waarbinnen de regiebehandelaar functioneert </w:t>
      </w:r>
    </w:p>
    <w:p w:rsidR="00C279F2" w:rsidRDefault="00C279F2" w:rsidP="00C279F2">
      <w:pPr>
        <w:pStyle w:val="Tekstopmerking"/>
        <w:numPr>
          <w:ilvl w:val="0"/>
          <w:numId w:val="3"/>
        </w:numPr>
        <w:spacing w:after="0" w:line="276" w:lineRule="auto"/>
        <w:rPr>
          <w:rFonts w:ascii="Arial" w:hAnsi="Arial" w:cs="Arial"/>
        </w:rPr>
      </w:pPr>
      <w:r w:rsidRPr="000D6C6C">
        <w:rPr>
          <w:rFonts w:ascii="Arial" w:hAnsi="Arial" w:cs="Arial"/>
        </w:rPr>
        <w:t>Beleidsvisie vanuit Zorgverzekeringswet en historie</w:t>
      </w:r>
    </w:p>
    <w:p w:rsidR="00C279F2" w:rsidRPr="000D6C6C" w:rsidRDefault="00C279F2" w:rsidP="00C279F2">
      <w:pPr>
        <w:pStyle w:val="Tekstopmerking"/>
        <w:numPr>
          <w:ilvl w:val="0"/>
          <w:numId w:val="3"/>
        </w:numPr>
        <w:spacing w:after="0" w:line="276" w:lineRule="auto"/>
        <w:rPr>
          <w:rFonts w:ascii="Arial" w:hAnsi="Arial" w:cs="Arial"/>
        </w:rPr>
      </w:pPr>
      <w:r w:rsidRPr="000D6C6C">
        <w:rPr>
          <w:rFonts w:ascii="Arial" w:hAnsi="Arial" w:cs="Arial"/>
        </w:rPr>
        <w:t>Ontwikkeling regiebehandelaar vanuit het kwaliteitsstatuut</w:t>
      </w:r>
    </w:p>
    <w:p w:rsidR="00C279F2" w:rsidRPr="000D6C6C" w:rsidRDefault="00C279F2" w:rsidP="00C279F2">
      <w:pPr>
        <w:pStyle w:val="Geenafstand"/>
        <w:spacing w:line="276" w:lineRule="auto"/>
        <w:rPr>
          <w:rFonts w:ascii="Arial" w:hAnsi="Arial" w:cs="Arial"/>
          <w:sz w:val="20"/>
          <w:szCs w:val="20"/>
        </w:rPr>
      </w:pPr>
    </w:p>
    <w:p w:rsidR="00C279F2" w:rsidRPr="00D04038" w:rsidRDefault="00C279F2" w:rsidP="00C279F2">
      <w:pPr>
        <w:spacing w:after="0"/>
        <w:jc w:val="both"/>
        <w:rPr>
          <w:rFonts w:ascii="Arial" w:hAnsi="Arial" w:cs="Arial"/>
          <w:sz w:val="20"/>
          <w:szCs w:val="20"/>
        </w:rPr>
      </w:pPr>
      <w:r w:rsidRPr="00D04038">
        <w:rPr>
          <w:rFonts w:ascii="Arial" w:hAnsi="Arial" w:cs="Arial"/>
          <w:sz w:val="20"/>
          <w:szCs w:val="20"/>
        </w:rPr>
        <w:t>Zorgvragen in zowel de specialistische als generalistische GGZ zijn vaak multidisciplinair van aard. De regiebehandelaar is in dit multidisciplinaire proces verantwoordelijk voor de “integraliteit” van het behandelproces (GGZ, 2017). Hij of zij staat hierdoor op het spreekwoordelijke knooppunt tussen zorgprofessionals, zorgverleners, patiënten en familie. Werken op zo’n knooppunt zorgt voor een veelheid aan interacties en een bijbehorende hoge communicatienoodzaak. In deze module zullen we de uitdagingen van de regiebehandelaar benaderen vanuit een sociaal-organisatorisch perspectief d</w:t>
      </w:r>
      <w:r>
        <w:rPr>
          <w:rFonts w:ascii="Arial" w:hAnsi="Arial" w:cs="Arial"/>
          <w:sz w:val="20"/>
          <w:szCs w:val="20"/>
        </w:rPr>
        <w:t>at</w:t>
      </w:r>
      <w:r w:rsidRPr="00D04038">
        <w:rPr>
          <w:rFonts w:ascii="Arial" w:hAnsi="Arial" w:cs="Arial"/>
          <w:sz w:val="20"/>
          <w:szCs w:val="20"/>
        </w:rPr>
        <w:t xml:space="preserve"> gericht is op de zorgcontext. </w:t>
      </w:r>
      <w:r>
        <w:rPr>
          <w:rFonts w:ascii="Arial" w:hAnsi="Arial" w:cs="Arial"/>
          <w:sz w:val="20"/>
          <w:szCs w:val="20"/>
        </w:rPr>
        <w:t>Hierbij kijken we naar de verdeling van werk tussen mensen en hoe individuen in organisaties beter in staat gesteld worden om hun werk op een slagvaardige manier uit te voeren.</w:t>
      </w:r>
    </w:p>
    <w:p w:rsidR="00C279F2" w:rsidRDefault="00C279F2" w:rsidP="00C279F2">
      <w:pPr>
        <w:spacing w:after="0"/>
        <w:ind w:firstLine="708"/>
        <w:jc w:val="both"/>
        <w:rPr>
          <w:rFonts w:ascii="Arial" w:hAnsi="Arial" w:cs="Arial"/>
          <w:sz w:val="20"/>
          <w:szCs w:val="20"/>
        </w:rPr>
      </w:pPr>
      <w:r w:rsidRPr="00D04038">
        <w:rPr>
          <w:rFonts w:ascii="Arial" w:hAnsi="Arial" w:cs="Arial"/>
          <w:sz w:val="20"/>
          <w:szCs w:val="20"/>
        </w:rPr>
        <w:t xml:space="preserve">In drie delen, zal in deze module worden gewerkt aan het creëren van een beter begrip van de uitdagingen waarmee regiebehandelaars worden geconfronteerd en het verkennen van mogelijkheden voor veranderingen. Uitgangspunt hierbij is dat veel uitdagingen op het gebied van communicatie, samenwerking, vernieuwing en het opereren met zo min mogelijk fouten niet los gezien kunnen worden van de organisatiecontext waarin wordt gewerkt. Beter begrip van de opbouw van deze organisatiecontext en het effect daarvan op het sociale interactiepatroon schijnt hierdoor niet alleen een ander licht op de uitdagingen zelf maar ook op mogelijkheden voor verandering. De module rijkt hierdoor een integraal perspectief aan waarmee nieuwe veranderingen voor de werkpraktijk tot stand zouden kunnen komen. </w:t>
      </w:r>
    </w:p>
    <w:p w:rsidR="00C279F2" w:rsidRDefault="00C279F2" w:rsidP="00C279F2">
      <w:pPr>
        <w:spacing w:after="0"/>
        <w:jc w:val="both"/>
        <w:rPr>
          <w:rFonts w:ascii="Arial" w:hAnsi="Arial" w:cs="Arial"/>
          <w:sz w:val="20"/>
          <w:szCs w:val="20"/>
        </w:rPr>
      </w:pPr>
      <w:r>
        <w:rPr>
          <w:rFonts w:ascii="Arial" w:hAnsi="Arial" w:cs="Arial"/>
          <w:sz w:val="20"/>
          <w:szCs w:val="20"/>
        </w:rPr>
        <w:t xml:space="preserve">Deze module wordt verzorgd door de Radboud Management Academy en word voorafgegaan door een introductie van GZ- hoofdopleider prof. dr. Marc Verbraak. Hij zal de leergang openen met het neerzetten van de kaders van de leergang, het uiteenzetten van de beleidsvisie vanuit de Zorgverzekeringswet, de historie en de ontwikkeling van de regiebehandelaar vanuit het kwaliteitsstatuut. </w:t>
      </w:r>
    </w:p>
    <w:p w:rsidR="00C279F2" w:rsidRDefault="00C279F2" w:rsidP="00C279F2">
      <w:pPr>
        <w:spacing w:after="0"/>
        <w:rPr>
          <w:rFonts w:ascii="Arial" w:hAnsi="Arial" w:cs="Arial"/>
          <w:b/>
          <w:sz w:val="20"/>
          <w:szCs w:val="20"/>
        </w:rPr>
      </w:pPr>
    </w:p>
    <w:p w:rsidR="00621870" w:rsidRDefault="00C279F2" w:rsidP="00C279F2">
      <w:pPr>
        <w:spacing w:after="0"/>
        <w:rPr>
          <w:rFonts w:ascii="Arial" w:hAnsi="Arial" w:cs="Arial"/>
          <w:b/>
          <w:sz w:val="20"/>
          <w:szCs w:val="20"/>
        </w:rPr>
      </w:pPr>
      <w:r>
        <w:rPr>
          <w:rFonts w:ascii="Arial" w:hAnsi="Arial" w:cs="Arial"/>
          <w:b/>
          <w:sz w:val="20"/>
          <w:szCs w:val="20"/>
        </w:rPr>
        <w:t>Dag 2</w:t>
      </w:r>
      <w:r w:rsidRPr="00021B95">
        <w:rPr>
          <w:rFonts w:ascii="Arial" w:hAnsi="Arial" w:cs="Arial"/>
          <w:b/>
          <w:sz w:val="20"/>
          <w:szCs w:val="20"/>
        </w:rPr>
        <w:t xml:space="preserve"> </w:t>
      </w:r>
      <w:r w:rsidR="00904624">
        <w:rPr>
          <w:rFonts w:ascii="Arial" w:hAnsi="Arial" w:cs="Arial"/>
          <w:b/>
          <w:sz w:val="20"/>
          <w:szCs w:val="20"/>
        </w:rPr>
        <w:t>(titel per onderdeel)</w:t>
      </w:r>
    </w:p>
    <w:p w:rsidR="00621870" w:rsidRDefault="00621870" w:rsidP="00C279F2">
      <w:pPr>
        <w:spacing w:after="0"/>
        <w:rPr>
          <w:rFonts w:ascii="Arial" w:hAnsi="Arial" w:cs="Arial"/>
          <w:b/>
          <w:sz w:val="20"/>
          <w:szCs w:val="20"/>
        </w:rPr>
      </w:pPr>
    </w:p>
    <w:p w:rsidR="00C279F2" w:rsidRPr="00904624" w:rsidRDefault="00C279F2" w:rsidP="00C279F2">
      <w:pPr>
        <w:spacing w:after="0"/>
        <w:rPr>
          <w:rFonts w:ascii="Arial" w:hAnsi="Arial" w:cs="Arial"/>
          <w:i/>
          <w:sz w:val="20"/>
          <w:szCs w:val="20"/>
        </w:rPr>
      </w:pPr>
      <w:r w:rsidRPr="00904624">
        <w:rPr>
          <w:rFonts w:ascii="Arial" w:hAnsi="Arial" w:cs="Arial"/>
          <w:i/>
          <w:sz w:val="20"/>
          <w:szCs w:val="20"/>
        </w:rPr>
        <w:t>9.30-21.</w:t>
      </w:r>
      <w:r w:rsidR="00621870" w:rsidRPr="00904624">
        <w:rPr>
          <w:rFonts w:ascii="Arial" w:hAnsi="Arial" w:cs="Arial"/>
          <w:i/>
          <w:sz w:val="20"/>
          <w:szCs w:val="20"/>
        </w:rPr>
        <w:t>00 uur inclusief lunch en diner</w:t>
      </w:r>
      <w:r w:rsidR="00904624" w:rsidRPr="00904624">
        <w:rPr>
          <w:rFonts w:ascii="Arial" w:hAnsi="Arial" w:cs="Arial"/>
          <w:i/>
          <w:sz w:val="20"/>
          <w:szCs w:val="20"/>
        </w:rPr>
        <w:br/>
      </w:r>
      <w:r w:rsidR="00904624" w:rsidRPr="00904624">
        <w:rPr>
          <w:rFonts w:ascii="Arial" w:hAnsi="Arial" w:cs="Arial"/>
          <w:i/>
          <w:sz w:val="20"/>
          <w:szCs w:val="20"/>
        </w:rPr>
        <w:t>Inez Zondag (+Trainingsacteur)</w:t>
      </w:r>
    </w:p>
    <w:p w:rsidR="00904624" w:rsidRPr="00904624" w:rsidRDefault="00904624" w:rsidP="00904624">
      <w:pPr>
        <w:spacing w:after="0"/>
        <w:rPr>
          <w:rFonts w:ascii="Arial" w:hAnsi="Arial" w:cs="Arial"/>
          <w:i/>
          <w:sz w:val="20"/>
          <w:szCs w:val="20"/>
        </w:rPr>
      </w:pPr>
      <w:r>
        <w:rPr>
          <w:rFonts w:ascii="Arial" w:hAnsi="Arial" w:cs="Arial"/>
          <w:b/>
          <w:sz w:val="20"/>
          <w:szCs w:val="20"/>
        </w:rPr>
        <w:br/>
      </w:r>
      <w:r w:rsidR="00C279F2" w:rsidRPr="00904624">
        <w:rPr>
          <w:rFonts w:ascii="Arial" w:hAnsi="Arial" w:cs="Arial"/>
          <w:i/>
          <w:sz w:val="20"/>
          <w:szCs w:val="20"/>
        </w:rPr>
        <w:t>Ochtend</w:t>
      </w:r>
      <w:r w:rsidR="00C279F2" w:rsidRPr="00904624">
        <w:rPr>
          <w:rFonts w:ascii="Arial" w:hAnsi="Arial" w:cs="Arial"/>
          <w:bCs/>
          <w:i/>
          <w:color w:val="000000"/>
          <w:sz w:val="20"/>
          <w:szCs w:val="20"/>
        </w:rPr>
        <w:t xml:space="preserve"> 9.30 – 12.30 (3 uur)</w:t>
      </w:r>
      <w:r w:rsidRPr="00904624">
        <w:rPr>
          <w:rFonts w:ascii="Arial" w:hAnsi="Arial" w:cs="Arial"/>
          <w:bCs/>
          <w:i/>
          <w:color w:val="000000"/>
          <w:sz w:val="20"/>
          <w:szCs w:val="20"/>
        </w:rPr>
        <w:br/>
      </w:r>
    </w:p>
    <w:p w:rsidR="00C279F2" w:rsidRPr="00904624" w:rsidRDefault="00C279F2" w:rsidP="00C279F2">
      <w:pPr>
        <w:spacing w:after="0"/>
        <w:rPr>
          <w:rFonts w:ascii="Arial" w:hAnsi="Arial" w:cs="Arial"/>
          <w:b/>
          <w:sz w:val="20"/>
          <w:szCs w:val="20"/>
        </w:rPr>
      </w:pPr>
      <w:r w:rsidRPr="00904624">
        <w:rPr>
          <w:rFonts w:ascii="Arial" w:hAnsi="Arial" w:cs="Arial"/>
          <w:b/>
          <w:sz w:val="20"/>
          <w:szCs w:val="20"/>
        </w:rPr>
        <w:t>Communiceren: Effectieve communicatievaardigheden, belang van luisteren, het omgaan met verschillen en voorkomen van misverstanden.</w:t>
      </w:r>
    </w:p>
    <w:p w:rsidR="00C279F2" w:rsidRPr="00021B95" w:rsidRDefault="00C279F2" w:rsidP="00C279F2">
      <w:pPr>
        <w:pStyle w:val="Lijstalinea"/>
        <w:spacing w:line="276" w:lineRule="auto"/>
        <w:rPr>
          <w:rFonts w:ascii="Arial" w:hAnsi="Arial" w:cs="Arial"/>
          <w:sz w:val="20"/>
          <w:szCs w:val="20"/>
        </w:rPr>
      </w:pPr>
    </w:p>
    <w:p w:rsidR="00C279F2" w:rsidRPr="00021B95" w:rsidRDefault="00C279F2" w:rsidP="00C279F2">
      <w:pPr>
        <w:spacing w:after="0"/>
        <w:rPr>
          <w:rFonts w:ascii="Arial" w:hAnsi="Arial" w:cs="Arial"/>
          <w:sz w:val="20"/>
          <w:szCs w:val="20"/>
        </w:rPr>
      </w:pPr>
      <w:r w:rsidRPr="0009570B">
        <w:rPr>
          <w:rFonts w:ascii="Arial" w:hAnsi="Arial" w:cs="Arial"/>
          <w:sz w:val="20"/>
          <w:szCs w:val="20"/>
        </w:rPr>
        <w:t xml:space="preserve">Als regiebehandelaar communiceer je niet alleen met de patiënt, maar tegelijkertijd met collega’s en familie. </w:t>
      </w:r>
      <w:r w:rsidRPr="00021B95">
        <w:rPr>
          <w:rFonts w:ascii="Arial" w:hAnsi="Arial" w:cs="Arial"/>
          <w:sz w:val="20"/>
          <w:szCs w:val="20"/>
        </w:rPr>
        <w:t xml:space="preserve">Heldere communicatie is voor een goede samenwerking cruciaal. In deze module </w:t>
      </w:r>
      <w:r>
        <w:rPr>
          <w:rFonts w:ascii="Arial" w:hAnsi="Arial" w:cs="Arial"/>
          <w:sz w:val="20"/>
          <w:szCs w:val="20"/>
        </w:rPr>
        <w:t xml:space="preserve">ervaar je </w:t>
      </w:r>
      <w:r w:rsidRPr="00021B95">
        <w:rPr>
          <w:rFonts w:ascii="Arial" w:hAnsi="Arial" w:cs="Arial"/>
          <w:sz w:val="20"/>
          <w:szCs w:val="20"/>
        </w:rPr>
        <w:t xml:space="preserve">welke vaardigheden in elke samenwerkingsrelatie cruciaal zijn. </w:t>
      </w:r>
      <w:r>
        <w:rPr>
          <w:rFonts w:ascii="Arial" w:hAnsi="Arial" w:cs="Arial"/>
          <w:sz w:val="20"/>
          <w:szCs w:val="20"/>
        </w:rPr>
        <w:t xml:space="preserve">Je bent je </w:t>
      </w:r>
      <w:r w:rsidRPr="00021B95">
        <w:rPr>
          <w:rFonts w:ascii="Arial" w:hAnsi="Arial" w:cs="Arial"/>
          <w:sz w:val="20"/>
          <w:szCs w:val="20"/>
        </w:rPr>
        <w:t xml:space="preserve">bewust van de rol van aannames, interpretaties en lichaamstaal. </w:t>
      </w:r>
      <w:r>
        <w:rPr>
          <w:rFonts w:ascii="Arial" w:hAnsi="Arial" w:cs="Arial"/>
          <w:sz w:val="20"/>
          <w:szCs w:val="20"/>
        </w:rPr>
        <w:t xml:space="preserve">Je ontdekt </w:t>
      </w:r>
      <w:r w:rsidRPr="00021B95">
        <w:rPr>
          <w:rFonts w:ascii="Arial" w:hAnsi="Arial" w:cs="Arial"/>
          <w:sz w:val="20"/>
          <w:szCs w:val="20"/>
        </w:rPr>
        <w:t>hoe communicatiestijlen</w:t>
      </w:r>
      <w:r>
        <w:rPr>
          <w:rFonts w:ascii="Arial" w:hAnsi="Arial" w:cs="Arial"/>
          <w:sz w:val="20"/>
          <w:szCs w:val="20"/>
        </w:rPr>
        <w:t xml:space="preserve"> kunnen verschillen en vergroot je </w:t>
      </w:r>
      <w:r w:rsidRPr="00021B95">
        <w:rPr>
          <w:rFonts w:ascii="Arial" w:hAnsi="Arial" w:cs="Arial"/>
          <w:sz w:val="20"/>
          <w:szCs w:val="20"/>
        </w:rPr>
        <w:t xml:space="preserve">communicatiekracht door daar vervolgens effectief mee om te gaan. </w:t>
      </w:r>
    </w:p>
    <w:p w:rsidR="00C279F2" w:rsidRPr="00021B95" w:rsidRDefault="00C279F2" w:rsidP="00C279F2">
      <w:pPr>
        <w:spacing w:after="0"/>
        <w:rPr>
          <w:rFonts w:ascii="Arial" w:hAnsi="Arial" w:cs="Arial"/>
          <w:sz w:val="20"/>
          <w:szCs w:val="20"/>
        </w:rPr>
      </w:pPr>
      <w:r w:rsidRPr="00021B95">
        <w:rPr>
          <w:rFonts w:ascii="Arial" w:hAnsi="Arial" w:cs="Arial"/>
          <w:sz w:val="20"/>
          <w:szCs w:val="20"/>
        </w:rPr>
        <w:t>Thema’s:</w:t>
      </w:r>
    </w:p>
    <w:p w:rsidR="00C279F2" w:rsidRPr="00021B95" w:rsidRDefault="00C279F2" w:rsidP="00C279F2">
      <w:pPr>
        <w:pStyle w:val="Lijstalinea"/>
        <w:numPr>
          <w:ilvl w:val="0"/>
          <w:numId w:val="1"/>
        </w:numPr>
        <w:spacing w:line="276" w:lineRule="auto"/>
        <w:rPr>
          <w:rFonts w:ascii="Arial" w:hAnsi="Arial" w:cs="Arial"/>
          <w:sz w:val="20"/>
          <w:szCs w:val="20"/>
        </w:rPr>
      </w:pPr>
      <w:r w:rsidRPr="00021B95">
        <w:rPr>
          <w:rFonts w:ascii="Arial" w:hAnsi="Arial" w:cs="Arial"/>
          <w:sz w:val="20"/>
          <w:szCs w:val="20"/>
        </w:rPr>
        <w:t>De rol van communicatie in samenwerkingsrelaties.</w:t>
      </w:r>
    </w:p>
    <w:p w:rsidR="00C279F2" w:rsidRPr="00021B95" w:rsidRDefault="00C279F2" w:rsidP="00C279F2">
      <w:pPr>
        <w:pStyle w:val="Lijstalinea"/>
        <w:numPr>
          <w:ilvl w:val="0"/>
          <w:numId w:val="1"/>
        </w:numPr>
        <w:spacing w:line="276" w:lineRule="auto"/>
        <w:rPr>
          <w:rFonts w:ascii="Arial" w:hAnsi="Arial" w:cs="Arial"/>
          <w:sz w:val="20"/>
          <w:szCs w:val="20"/>
        </w:rPr>
      </w:pPr>
      <w:r w:rsidRPr="00021B95">
        <w:rPr>
          <w:rFonts w:ascii="Arial" w:hAnsi="Arial" w:cs="Arial"/>
          <w:sz w:val="20"/>
          <w:szCs w:val="20"/>
        </w:rPr>
        <w:t>Basisvaardigheden: luisteren, samenvatten en doorvragen</w:t>
      </w:r>
      <w:r>
        <w:rPr>
          <w:rFonts w:ascii="Arial" w:hAnsi="Arial" w:cs="Arial"/>
          <w:sz w:val="20"/>
          <w:szCs w:val="20"/>
        </w:rPr>
        <w:t xml:space="preserve"> bij vasthoudende collega’s</w:t>
      </w:r>
      <w:r w:rsidRPr="00021B95">
        <w:rPr>
          <w:rFonts w:ascii="Arial" w:hAnsi="Arial" w:cs="Arial"/>
          <w:sz w:val="20"/>
          <w:szCs w:val="20"/>
        </w:rPr>
        <w:t>.</w:t>
      </w:r>
    </w:p>
    <w:p w:rsidR="00C279F2" w:rsidRPr="00021B95" w:rsidRDefault="00C279F2" w:rsidP="00C279F2">
      <w:pPr>
        <w:pStyle w:val="Lijstalinea"/>
        <w:numPr>
          <w:ilvl w:val="0"/>
          <w:numId w:val="1"/>
        </w:numPr>
        <w:spacing w:line="276" w:lineRule="auto"/>
        <w:rPr>
          <w:rFonts w:ascii="Arial" w:hAnsi="Arial" w:cs="Arial"/>
          <w:sz w:val="20"/>
          <w:szCs w:val="20"/>
        </w:rPr>
      </w:pPr>
      <w:r w:rsidRPr="00021B95">
        <w:rPr>
          <w:rFonts w:ascii="Arial" w:hAnsi="Arial" w:cs="Arial"/>
          <w:sz w:val="20"/>
          <w:szCs w:val="20"/>
        </w:rPr>
        <w:t>Voorkomen van misverstanden.</w:t>
      </w:r>
    </w:p>
    <w:p w:rsidR="00C279F2" w:rsidRPr="00021B95" w:rsidRDefault="00C279F2" w:rsidP="00C279F2">
      <w:pPr>
        <w:pStyle w:val="Lijstalinea"/>
        <w:numPr>
          <w:ilvl w:val="0"/>
          <w:numId w:val="1"/>
        </w:numPr>
        <w:spacing w:line="276" w:lineRule="auto"/>
        <w:rPr>
          <w:rFonts w:ascii="Arial" w:hAnsi="Arial" w:cs="Arial"/>
          <w:sz w:val="20"/>
          <w:szCs w:val="20"/>
        </w:rPr>
      </w:pPr>
      <w:r w:rsidRPr="00021B95">
        <w:rPr>
          <w:rFonts w:ascii="Arial" w:hAnsi="Arial" w:cs="Arial"/>
          <w:sz w:val="20"/>
          <w:szCs w:val="20"/>
        </w:rPr>
        <w:lastRenderedPageBreak/>
        <w:t>Omgaan met verschillen in communicatiestijlen</w:t>
      </w:r>
      <w:r>
        <w:rPr>
          <w:rFonts w:ascii="Arial" w:hAnsi="Arial" w:cs="Arial"/>
          <w:sz w:val="20"/>
          <w:szCs w:val="20"/>
        </w:rPr>
        <w:t xml:space="preserve"> van de verschillende betrokken partijen in de </w:t>
      </w:r>
      <w:proofErr w:type="spellStart"/>
      <w:r>
        <w:rPr>
          <w:rFonts w:ascii="Arial" w:hAnsi="Arial" w:cs="Arial"/>
          <w:sz w:val="20"/>
          <w:szCs w:val="20"/>
        </w:rPr>
        <w:t>patient</w:t>
      </w:r>
      <w:proofErr w:type="spellEnd"/>
      <w:r>
        <w:rPr>
          <w:rFonts w:ascii="Arial" w:hAnsi="Arial" w:cs="Arial"/>
          <w:sz w:val="20"/>
          <w:szCs w:val="20"/>
        </w:rPr>
        <w:t xml:space="preserve"> </w:t>
      </w:r>
      <w:proofErr w:type="spellStart"/>
      <w:r>
        <w:rPr>
          <w:rFonts w:ascii="Arial" w:hAnsi="Arial" w:cs="Arial"/>
          <w:sz w:val="20"/>
          <w:szCs w:val="20"/>
        </w:rPr>
        <w:t>journey</w:t>
      </w:r>
      <w:proofErr w:type="spellEnd"/>
      <w:r w:rsidRPr="00021B95">
        <w:rPr>
          <w:rFonts w:ascii="Arial" w:hAnsi="Arial" w:cs="Arial"/>
          <w:sz w:val="20"/>
          <w:szCs w:val="20"/>
        </w:rPr>
        <w:t>.</w:t>
      </w:r>
    </w:p>
    <w:p w:rsidR="00C279F2" w:rsidRPr="00021B95" w:rsidRDefault="00C279F2" w:rsidP="00C279F2">
      <w:pPr>
        <w:spacing w:after="0"/>
        <w:rPr>
          <w:rFonts w:ascii="Arial" w:hAnsi="Arial" w:cs="Arial"/>
          <w:sz w:val="20"/>
          <w:szCs w:val="20"/>
        </w:rPr>
      </w:pPr>
    </w:p>
    <w:p w:rsidR="00C279F2" w:rsidRPr="00904624" w:rsidRDefault="00C279F2" w:rsidP="00C279F2">
      <w:pPr>
        <w:rPr>
          <w:rFonts w:ascii="Calibri" w:hAnsi="Calibri" w:cs="Calibri"/>
          <w:i/>
          <w:color w:val="000000"/>
        </w:rPr>
      </w:pPr>
      <w:r w:rsidRPr="00904624">
        <w:rPr>
          <w:rFonts w:ascii="Arial" w:hAnsi="Arial" w:cs="Arial"/>
          <w:i/>
          <w:sz w:val="20"/>
          <w:szCs w:val="20"/>
        </w:rPr>
        <w:t>Middag</w:t>
      </w:r>
      <w:r w:rsidRPr="00904624">
        <w:rPr>
          <w:rFonts w:ascii="Arial" w:hAnsi="Arial" w:cs="Arial"/>
          <w:bCs/>
          <w:i/>
          <w:color w:val="000000"/>
          <w:sz w:val="20"/>
          <w:szCs w:val="20"/>
        </w:rPr>
        <w:t xml:space="preserve"> 13.30  – 17.30 (4 uur)</w:t>
      </w:r>
    </w:p>
    <w:p w:rsidR="00C279F2" w:rsidRPr="00904624" w:rsidRDefault="00C279F2" w:rsidP="00C279F2">
      <w:pPr>
        <w:spacing w:after="0"/>
        <w:rPr>
          <w:rFonts w:ascii="Arial" w:hAnsi="Arial" w:cs="Arial"/>
          <w:b/>
          <w:sz w:val="20"/>
          <w:szCs w:val="20"/>
        </w:rPr>
      </w:pPr>
      <w:r w:rsidRPr="00904624">
        <w:rPr>
          <w:rFonts w:ascii="Arial" w:hAnsi="Arial" w:cs="Arial"/>
          <w:b/>
          <w:sz w:val="20"/>
          <w:szCs w:val="20"/>
        </w:rPr>
        <w:t xml:space="preserve">Samenwerken: Managen van verwachtingen, aanspreken, aansturen en motiveren, shared </w:t>
      </w:r>
      <w:proofErr w:type="spellStart"/>
      <w:r w:rsidRPr="00904624">
        <w:rPr>
          <w:rFonts w:ascii="Arial" w:hAnsi="Arial" w:cs="Arial"/>
          <w:b/>
          <w:sz w:val="20"/>
          <w:szCs w:val="20"/>
        </w:rPr>
        <w:t>decision</w:t>
      </w:r>
      <w:proofErr w:type="spellEnd"/>
      <w:r w:rsidRPr="00904624">
        <w:rPr>
          <w:rFonts w:ascii="Arial" w:hAnsi="Arial" w:cs="Arial"/>
          <w:b/>
          <w:sz w:val="20"/>
          <w:szCs w:val="20"/>
        </w:rPr>
        <w:t xml:space="preserve"> making.</w:t>
      </w:r>
      <w:bookmarkStart w:id="0" w:name="_GoBack"/>
      <w:bookmarkEnd w:id="0"/>
    </w:p>
    <w:p w:rsidR="00C279F2" w:rsidRDefault="00C279F2" w:rsidP="00C279F2">
      <w:pPr>
        <w:pStyle w:val="Normaalweb"/>
        <w:spacing w:after="0" w:line="276" w:lineRule="auto"/>
        <w:rPr>
          <w:rFonts w:ascii="Arial" w:eastAsiaTheme="minorHAnsi" w:hAnsi="Arial" w:cs="Arial"/>
          <w:sz w:val="20"/>
          <w:szCs w:val="20"/>
          <w:lang w:eastAsia="en-US"/>
        </w:rPr>
      </w:pPr>
    </w:p>
    <w:p w:rsidR="00C279F2" w:rsidRPr="00021B95" w:rsidRDefault="00C279F2" w:rsidP="00C279F2">
      <w:pPr>
        <w:pStyle w:val="Normaalweb"/>
        <w:spacing w:after="0" w:line="276" w:lineRule="auto"/>
        <w:rPr>
          <w:rFonts w:ascii="Arial" w:eastAsiaTheme="minorHAnsi" w:hAnsi="Arial" w:cs="Arial"/>
          <w:sz w:val="20"/>
          <w:szCs w:val="20"/>
          <w:lang w:eastAsia="en-US"/>
        </w:rPr>
      </w:pPr>
      <w:r w:rsidRPr="00021B95">
        <w:rPr>
          <w:rFonts w:ascii="Arial" w:eastAsiaTheme="minorHAnsi" w:hAnsi="Arial" w:cs="Arial"/>
          <w:sz w:val="20"/>
          <w:szCs w:val="20"/>
          <w:lang w:eastAsia="en-US"/>
        </w:rPr>
        <w:t>Naast bewuster en doelgerichter communiceren, is het bovendien van belang om samenwerkingspartners te kunnen aanspreken, aansturen en motiveren. Daarom gaan we in deze module ook aan de slag met beïnvloedingsvaardigheden.</w:t>
      </w:r>
      <w:r>
        <w:rPr>
          <w:rFonts w:ascii="Arial" w:eastAsiaTheme="minorHAnsi" w:hAnsi="Arial" w:cs="Arial"/>
          <w:sz w:val="20"/>
          <w:szCs w:val="20"/>
          <w:lang w:eastAsia="en-US"/>
        </w:rPr>
        <w:t xml:space="preserve"> Je leert je</w:t>
      </w:r>
      <w:r w:rsidRPr="00021B95">
        <w:rPr>
          <w:rFonts w:ascii="Arial" w:eastAsiaTheme="minorHAnsi" w:hAnsi="Arial" w:cs="Arial"/>
          <w:sz w:val="20"/>
          <w:szCs w:val="20"/>
          <w:lang w:eastAsia="en-US"/>
        </w:rPr>
        <w:t xml:space="preserve"> invloedvaardigheden te ontwikkelen en flexibel in te zetten om in overlegsituaties bepalender te </w:t>
      </w:r>
      <w:r>
        <w:rPr>
          <w:rFonts w:ascii="Arial" w:eastAsiaTheme="minorHAnsi" w:hAnsi="Arial" w:cs="Arial"/>
          <w:sz w:val="20"/>
          <w:szCs w:val="20"/>
          <w:lang w:eastAsia="en-US"/>
        </w:rPr>
        <w:t>zijn in het proces en transparant te zijn in wat je wil.</w:t>
      </w:r>
    </w:p>
    <w:p w:rsidR="00C279F2" w:rsidRPr="00021B95" w:rsidRDefault="00C279F2" w:rsidP="00C279F2">
      <w:pPr>
        <w:spacing w:after="0"/>
        <w:rPr>
          <w:rFonts w:ascii="Arial" w:hAnsi="Arial" w:cs="Arial"/>
          <w:sz w:val="20"/>
          <w:szCs w:val="20"/>
        </w:rPr>
      </w:pPr>
      <w:r w:rsidRPr="00021B95">
        <w:rPr>
          <w:rFonts w:ascii="Arial" w:hAnsi="Arial" w:cs="Arial"/>
          <w:sz w:val="20"/>
          <w:szCs w:val="20"/>
        </w:rPr>
        <w:t>Thema’s:</w:t>
      </w:r>
    </w:p>
    <w:p w:rsidR="00C279F2" w:rsidRPr="00021B95" w:rsidRDefault="00C279F2" w:rsidP="00C279F2">
      <w:pPr>
        <w:pStyle w:val="Lijstalinea"/>
        <w:numPr>
          <w:ilvl w:val="0"/>
          <w:numId w:val="2"/>
        </w:numPr>
        <w:spacing w:line="276" w:lineRule="auto"/>
        <w:rPr>
          <w:rFonts w:ascii="Arial" w:hAnsi="Arial" w:cs="Arial"/>
          <w:sz w:val="20"/>
          <w:szCs w:val="20"/>
        </w:rPr>
      </w:pPr>
      <w:r w:rsidRPr="00021B95">
        <w:rPr>
          <w:rFonts w:ascii="Arial" w:hAnsi="Arial" w:cs="Arial"/>
          <w:sz w:val="20"/>
          <w:szCs w:val="20"/>
        </w:rPr>
        <w:t>Managen van verwachtingen: waarom en hoe?</w:t>
      </w:r>
    </w:p>
    <w:p w:rsidR="00C279F2" w:rsidRPr="00021B95" w:rsidRDefault="00C279F2" w:rsidP="00C279F2">
      <w:pPr>
        <w:pStyle w:val="Lijstalinea"/>
        <w:numPr>
          <w:ilvl w:val="0"/>
          <w:numId w:val="2"/>
        </w:numPr>
        <w:spacing w:line="276" w:lineRule="auto"/>
        <w:rPr>
          <w:rFonts w:ascii="Arial" w:hAnsi="Arial" w:cs="Arial"/>
          <w:sz w:val="20"/>
          <w:szCs w:val="20"/>
        </w:rPr>
      </w:pPr>
      <w:r w:rsidRPr="00021B95">
        <w:rPr>
          <w:rFonts w:ascii="Arial" w:hAnsi="Arial" w:cs="Arial"/>
          <w:sz w:val="20"/>
          <w:szCs w:val="20"/>
        </w:rPr>
        <w:t xml:space="preserve">Oefenen met invloedstijlen: </w:t>
      </w:r>
    </w:p>
    <w:p w:rsidR="00C279F2" w:rsidRPr="00021B95" w:rsidRDefault="00C279F2" w:rsidP="00C279F2">
      <w:pPr>
        <w:pStyle w:val="Lijstalinea"/>
        <w:numPr>
          <w:ilvl w:val="1"/>
          <w:numId w:val="2"/>
        </w:numPr>
        <w:spacing w:line="276" w:lineRule="auto"/>
        <w:rPr>
          <w:rFonts w:ascii="Arial" w:hAnsi="Arial" w:cs="Arial"/>
          <w:sz w:val="20"/>
          <w:szCs w:val="20"/>
        </w:rPr>
      </w:pPr>
      <w:r w:rsidRPr="00021B95">
        <w:rPr>
          <w:rFonts w:ascii="Arial" w:hAnsi="Arial" w:cs="Arial"/>
          <w:sz w:val="20"/>
          <w:szCs w:val="20"/>
        </w:rPr>
        <w:t>Overreden</w:t>
      </w:r>
    </w:p>
    <w:p w:rsidR="00C279F2" w:rsidRPr="00021B95" w:rsidRDefault="00C279F2" w:rsidP="00C279F2">
      <w:pPr>
        <w:pStyle w:val="Lijstalinea"/>
        <w:numPr>
          <w:ilvl w:val="1"/>
          <w:numId w:val="2"/>
        </w:numPr>
        <w:spacing w:line="276" w:lineRule="auto"/>
        <w:rPr>
          <w:rFonts w:ascii="Arial" w:hAnsi="Arial" w:cs="Arial"/>
          <w:sz w:val="20"/>
          <w:szCs w:val="20"/>
        </w:rPr>
      </w:pPr>
      <w:r w:rsidRPr="00021B95">
        <w:rPr>
          <w:rFonts w:ascii="Arial" w:hAnsi="Arial" w:cs="Arial"/>
          <w:sz w:val="20"/>
          <w:szCs w:val="20"/>
        </w:rPr>
        <w:t>Stellen</w:t>
      </w:r>
    </w:p>
    <w:p w:rsidR="00C279F2" w:rsidRPr="00021B95" w:rsidRDefault="00C279F2" w:rsidP="00C279F2">
      <w:pPr>
        <w:pStyle w:val="Lijstalinea"/>
        <w:numPr>
          <w:ilvl w:val="1"/>
          <w:numId w:val="2"/>
        </w:numPr>
        <w:spacing w:line="276" w:lineRule="auto"/>
        <w:rPr>
          <w:rFonts w:ascii="Arial" w:hAnsi="Arial" w:cs="Arial"/>
          <w:sz w:val="20"/>
          <w:szCs w:val="20"/>
        </w:rPr>
      </w:pPr>
      <w:r w:rsidRPr="00021B95">
        <w:rPr>
          <w:rFonts w:ascii="Arial" w:hAnsi="Arial" w:cs="Arial"/>
          <w:sz w:val="20"/>
          <w:szCs w:val="20"/>
        </w:rPr>
        <w:t xml:space="preserve">Overbruggen </w:t>
      </w:r>
    </w:p>
    <w:p w:rsidR="00C279F2" w:rsidRPr="00021B95" w:rsidRDefault="00C279F2" w:rsidP="00C279F2">
      <w:pPr>
        <w:pStyle w:val="Lijstalinea"/>
        <w:numPr>
          <w:ilvl w:val="1"/>
          <w:numId w:val="2"/>
        </w:numPr>
        <w:spacing w:line="276" w:lineRule="auto"/>
        <w:rPr>
          <w:rFonts w:ascii="Arial" w:hAnsi="Arial" w:cs="Arial"/>
          <w:sz w:val="20"/>
          <w:szCs w:val="20"/>
        </w:rPr>
      </w:pPr>
      <w:r w:rsidRPr="00021B95">
        <w:rPr>
          <w:rFonts w:ascii="Arial" w:hAnsi="Arial" w:cs="Arial"/>
          <w:sz w:val="20"/>
          <w:szCs w:val="20"/>
        </w:rPr>
        <w:t>Inspireren</w:t>
      </w:r>
    </w:p>
    <w:p w:rsidR="00C279F2" w:rsidRPr="0009570B" w:rsidRDefault="00C279F2" w:rsidP="00C279F2">
      <w:pPr>
        <w:pStyle w:val="Lijstalinea"/>
        <w:numPr>
          <w:ilvl w:val="0"/>
          <w:numId w:val="2"/>
        </w:numPr>
        <w:spacing w:line="276" w:lineRule="auto"/>
        <w:rPr>
          <w:rFonts w:ascii="Arial" w:hAnsi="Arial" w:cs="Arial"/>
          <w:sz w:val="20"/>
          <w:szCs w:val="20"/>
        </w:rPr>
      </w:pPr>
      <w:r w:rsidRPr="00021B95">
        <w:rPr>
          <w:rFonts w:ascii="Arial" w:hAnsi="Arial" w:cs="Arial"/>
          <w:sz w:val="20"/>
          <w:szCs w:val="20"/>
        </w:rPr>
        <w:t>Respectvol feedback geven en ontvangen</w:t>
      </w:r>
      <w:r w:rsidRPr="0009570B">
        <w:t xml:space="preserve"> </w:t>
      </w:r>
    </w:p>
    <w:p w:rsidR="00C279F2" w:rsidRPr="00BB3863" w:rsidRDefault="00C279F2" w:rsidP="00C279F2">
      <w:pPr>
        <w:pStyle w:val="Lijstalinea"/>
        <w:numPr>
          <w:ilvl w:val="0"/>
          <w:numId w:val="2"/>
        </w:numPr>
        <w:spacing w:line="276" w:lineRule="auto"/>
        <w:rPr>
          <w:rFonts w:ascii="Arial" w:hAnsi="Arial" w:cs="Arial"/>
          <w:sz w:val="20"/>
          <w:szCs w:val="20"/>
        </w:rPr>
      </w:pPr>
      <w:r w:rsidRPr="005F1296">
        <w:rPr>
          <w:rFonts w:ascii="Arial" w:hAnsi="Arial" w:cs="Arial"/>
          <w:sz w:val="20"/>
          <w:szCs w:val="20"/>
        </w:rPr>
        <w:t>Het komen tot gedeelde afspraken en het vastleggen van afspraken</w:t>
      </w:r>
    </w:p>
    <w:p w:rsidR="00C279F2" w:rsidRPr="00BB3863" w:rsidRDefault="00C279F2" w:rsidP="00C279F2">
      <w:pPr>
        <w:pStyle w:val="Lijstalinea"/>
        <w:spacing w:line="276" w:lineRule="auto"/>
        <w:rPr>
          <w:rFonts w:ascii="Arial" w:hAnsi="Arial" w:cs="Arial"/>
          <w:sz w:val="20"/>
          <w:szCs w:val="20"/>
        </w:rPr>
      </w:pPr>
    </w:p>
    <w:p w:rsidR="00C279F2" w:rsidRPr="00904624" w:rsidRDefault="00C279F2" w:rsidP="00C279F2">
      <w:pPr>
        <w:spacing w:after="0"/>
        <w:rPr>
          <w:rFonts w:ascii="Arial" w:hAnsi="Arial" w:cs="Arial"/>
          <w:i/>
          <w:sz w:val="20"/>
          <w:szCs w:val="20"/>
        </w:rPr>
      </w:pPr>
    </w:p>
    <w:p w:rsidR="00C279F2" w:rsidRPr="00904624" w:rsidRDefault="00C279F2" w:rsidP="00C279F2">
      <w:pPr>
        <w:rPr>
          <w:rFonts w:ascii="Calibri" w:hAnsi="Calibri" w:cs="Calibri"/>
          <w:i/>
          <w:color w:val="000000"/>
        </w:rPr>
      </w:pPr>
      <w:r w:rsidRPr="00904624">
        <w:rPr>
          <w:rFonts w:ascii="Arial" w:hAnsi="Arial" w:cs="Arial"/>
          <w:i/>
          <w:sz w:val="20"/>
          <w:szCs w:val="20"/>
        </w:rPr>
        <w:t>Avond</w:t>
      </w:r>
      <w:r w:rsidRPr="00904624">
        <w:rPr>
          <w:rFonts w:ascii="Arial" w:hAnsi="Arial" w:cs="Arial"/>
          <w:bCs/>
          <w:i/>
          <w:color w:val="000000"/>
          <w:sz w:val="20"/>
          <w:szCs w:val="20"/>
        </w:rPr>
        <w:t xml:space="preserve"> 19.00 – 21.00 (3 uur)</w:t>
      </w:r>
    </w:p>
    <w:p w:rsidR="00C279F2" w:rsidRPr="00904624" w:rsidRDefault="00C279F2" w:rsidP="00C279F2">
      <w:pPr>
        <w:spacing w:after="0"/>
        <w:rPr>
          <w:rFonts w:ascii="Arial" w:hAnsi="Arial" w:cs="Arial"/>
          <w:b/>
          <w:sz w:val="20"/>
          <w:szCs w:val="20"/>
        </w:rPr>
      </w:pPr>
      <w:r w:rsidRPr="00904624">
        <w:rPr>
          <w:rFonts w:ascii="Arial" w:hAnsi="Arial" w:cs="Arial"/>
          <w:b/>
          <w:sz w:val="20"/>
          <w:szCs w:val="20"/>
        </w:rPr>
        <w:t xml:space="preserve">Regisseren: Effectieve regie- en </w:t>
      </w:r>
      <w:proofErr w:type="spellStart"/>
      <w:r w:rsidRPr="00904624">
        <w:rPr>
          <w:rFonts w:ascii="Arial" w:hAnsi="Arial" w:cs="Arial"/>
          <w:b/>
          <w:sz w:val="20"/>
          <w:szCs w:val="20"/>
        </w:rPr>
        <w:t>zorgafstemmingsgesprekken</w:t>
      </w:r>
      <w:proofErr w:type="spellEnd"/>
      <w:r w:rsidRPr="00904624">
        <w:rPr>
          <w:rFonts w:ascii="Arial" w:hAnsi="Arial" w:cs="Arial"/>
          <w:b/>
          <w:sz w:val="20"/>
          <w:szCs w:val="20"/>
        </w:rPr>
        <w:t xml:space="preserve">, verbindend omgaan met diversiteit </w:t>
      </w:r>
    </w:p>
    <w:p w:rsidR="00C279F2" w:rsidRDefault="00C279F2" w:rsidP="00C279F2">
      <w:pPr>
        <w:spacing w:after="0"/>
        <w:rPr>
          <w:rFonts w:ascii="Arial" w:hAnsi="Arial" w:cs="Arial"/>
          <w:sz w:val="20"/>
          <w:szCs w:val="20"/>
        </w:rPr>
      </w:pPr>
    </w:p>
    <w:p w:rsidR="00C279F2" w:rsidRPr="00021B95" w:rsidRDefault="00C279F2" w:rsidP="00C279F2">
      <w:pPr>
        <w:spacing w:after="0"/>
        <w:rPr>
          <w:rFonts w:ascii="Arial" w:hAnsi="Arial" w:cs="Arial"/>
          <w:sz w:val="20"/>
          <w:szCs w:val="20"/>
        </w:rPr>
      </w:pPr>
      <w:r w:rsidRPr="00021B95">
        <w:rPr>
          <w:rFonts w:ascii="Arial" w:hAnsi="Arial" w:cs="Arial"/>
          <w:sz w:val="20"/>
          <w:szCs w:val="20"/>
        </w:rPr>
        <w:t xml:space="preserve">In gesprekken met patiënten </w:t>
      </w:r>
      <w:r>
        <w:rPr>
          <w:rFonts w:ascii="Arial" w:hAnsi="Arial" w:cs="Arial"/>
          <w:sz w:val="20"/>
          <w:szCs w:val="20"/>
        </w:rPr>
        <w:t xml:space="preserve">en collega’s </w:t>
      </w:r>
      <w:r w:rsidRPr="00021B95">
        <w:rPr>
          <w:rFonts w:ascii="Arial" w:hAnsi="Arial" w:cs="Arial"/>
          <w:sz w:val="20"/>
          <w:szCs w:val="20"/>
        </w:rPr>
        <w:t xml:space="preserve">spelen emoties en diversiteit een grote rol. Hoe ga je als regiebehandelaar om met moeilijke gesprekssituaties, cultuurverschillen, irritaties en gevoelens van onmacht?  In deze module staan we nadrukkelijker stil bij de specifieke vaardigheden die je kunt inzetten om elk </w:t>
      </w:r>
      <w:r>
        <w:rPr>
          <w:rFonts w:ascii="Arial" w:hAnsi="Arial" w:cs="Arial"/>
          <w:sz w:val="20"/>
          <w:szCs w:val="20"/>
        </w:rPr>
        <w:t xml:space="preserve">regiegesprek of </w:t>
      </w:r>
      <w:proofErr w:type="spellStart"/>
      <w:r>
        <w:rPr>
          <w:rFonts w:ascii="Arial" w:hAnsi="Arial" w:cs="Arial"/>
          <w:sz w:val="20"/>
          <w:szCs w:val="20"/>
        </w:rPr>
        <w:t>zorgafstemmingsgesprek</w:t>
      </w:r>
      <w:proofErr w:type="spellEnd"/>
      <w:r>
        <w:rPr>
          <w:rFonts w:ascii="Arial" w:hAnsi="Arial" w:cs="Arial"/>
          <w:sz w:val="20"/>
          <w:szCs w:val="20"/>
        </w:rPr>
        <w:t xml:space="preserve"> </w:t>
      </w:r>
      <w:r w:rsidRPr="00021B95">
        <w:rPr>
          <w:rFonts w:ascii="Arial" w:hAnsi="Arial" w:cs="Arial"/>
          <w:sz w:val="20"/>
          <w:szCs w:val="20"/>
        </w:rPr>
        <w:t xml:space="preserve">zo optimaal mogelijk te voeren. </w:t>
      </w:r>
    </w:p>
    <w:p w:rsidR="00C279F2" w:rsidRPr="00021B95" w:rsidRDefault="00C279F2" w:rsidP="00C279F2">
      <w:pPr>
        <w:spacing w:after="0"/>
        <w:rPr>
          <w:rFonts w:ascii="Arial" w:hAnsi="Arial" w:cs="Arial"/>
          <w:sz w:val="20"/>
          <w:szCs w:val="20"/>
        </w:rPr>
      </w:pPr>
      <w:r w:rsidRPr="00021B95">
        <w:rPr>
          <w:rFonts w:ascii="Arial" w:hAnsi="Arial" w:cs="Arial"/>
          <w:sz w:val="20"/>
          <w:szCs w:val="20"/>
        </w:rPr>
        <w:t>Thema’s:</w:t>
      </w:r>
    </w:p>
    <w:p w:rsidR="00C279F2" w:rsidRPr="00021B95" w:rsidRDefault="00C279F2" w:rsidP="00C279F2">
      <w:pPr>
        <w:pStyle w:val="Lijstalinea"/>
        <w:numPr>
          <w:ilvl w:val="0"/>
          <w:numId w:val="2"/>
        </w:numPr>
        <w:spacing w:line="276" w:lineRule="auto"/>
        <w:rPr>
          <w:rFonts w:ascii="Arial" w:hAnsi="Arial" w:cs="Arial"/>
          <w:sz w:val="20"/>
          <w:szCs w:val="20"/>
        </w:rPr>
      </w:pPr>
      <w:r w:rsidRPr="00021B95">
        <w:rPr>
          <w:rFonts w:ascii="Arial" w:hAnsi="Arial" w:cs="Arial"/>
          <w:sz w:val="20"/>
          <w:szCs w:val="20"/>
        </w:rPr>
        <w:t>Herkennen en erkennen van onderliggende behoeftes en emoties.</w:t>
      </w:r>
    </w:p>
    <w:p w:rsidR="00C279F2" w:rsidRPr="00021B95" w:rsidRDefault="00C279F2" w:rsidP="00C279F2">
      <w:pPr>
        <w:pStyle w:val="Lijstalinea"/>
        <w:numPr>
          <w:ilvl w:val="0"/>
          <w:numId w:val="2"/>
        </w:numPr>
        <w:spacing w:line="276" w:lineRule="auto"/>
        <w:rPr>
          <w:rFonts w:ascii="Arial" w:hAnsi="Arial" w:cs="Arial"/>
          <w:sz w:val="20"/>
          <w:szCs w:val="20"/>
        </w:rPr>
      </w:pPr>
      <w:r w:rsidRPr="00021B95">
        <w:rPr>
          <w:rFonts w:ascii="Arial" w:hAnsi="Arial" w:cs="Arial"/>
          <w:sz w:val="20"/>
          <w:szCs w:val="20"/>
        </w:rPr>
        <w:t>Vermijden van valkuilen: herhalen, overtuigen, in discussie gaan.</w:t>
      </w:r>
    </w:p>
    <w:p w:rsidR="00C279F2" w:rsidRPr="00021B95" w:rsidRDefault="00C279F2" w:rsidP="00C279F2">
      <w:pPr>
        <w:pStyle w:val="Lijstalinea"/>
        <w:numPr>
          <w:ilvl w:val="0"/>
          <w:numId w:val="2"/>
        </w:numPr>
        <w:spacing w:line="276" w:lineRule="auto"/>
        <w:rPr>
          <w:rFonts w:ascii="Arial" w:hAnsi="Arial" w:cs="Arial"/>
          <w:sz w:val="20"/>
          <w:szCs w:val="20"/>
        </w:rPr>
      </w:pPr>
      <w:r w:rsidRPr="00021B95">
        <w:rPr>
          <w:rFonts w:ascii="Arial" w:hAnsi="Arial" w:cs="Arial"/>
          <w:sz w:val="20"/>
          <w:szCs w:val="20"/>
        </w:rPr>
        <w:t>Overbruggen van verschillen in cultuur, taal en generaties.</w:t>
      </w:r>
    </w:p>
    <w:p w:rsidR="00C279F2" w:rsidRPr="00021B95" w:rsidRDefault="00C279F2" w:rsidP="00C279F2">
      <w:pPr>
        <w:pStyle w:val="Lijstalinea"/>
        <w:numPr>
          <w:ilvl w:val="0"/>
          <w:numId w:val="2"/>
        </w:numPr>
        <w:spacing w:line="276" w:lineRule="auto"/>
        <w:rPr>
          <w:rFonts w:ascii="Arial" w:hAnsi="Arial" w:cs="Arial"/>
          <w:sz w:val="20"/>
          <w:szCs w:val="20"/>
        </w:rPr>
      </w:pPr>
      <w:r w:rsidRPr="00021B95">
        <w:rPr>
          <w:rFonts w:ascii="Arial" w:hAnsi="Arial" w:cs="Arial"/>
          <w:sz w:val="20"/>
          <w:szCs w:val="20"/>
        </w:rPr>
        <w:t>Elk gesprek is anders: casuïstiek</w:t>
      </w:r>
    </w:p>
    <w:p w:rsidR="00C279F2" w:rsidRPr="00021B95" w:rsidRDefault="00C279F2" w:rsidP="00C279F2">
      <w:pPr>
        <w:pStyle w:val="Geenafstand"/>
        <w:spacing w:line="276" w:lineRule="auto"/>
        <w:rPr>
          <w:rFonts w:ascii="Arial" w:hAnsi="Arial" w:cs="Arial"/>
          <w:sz w:val="20"/>
          <w:szCs w:val="20"/>
        </w:rPr>
      </w:pPr>
    </w:p>
    <w:p w:rsidR="00C279F2" w:rsidRPr="00021B95" w:rsidRDefault="00C279F2" w:rsidP="00C279F2">
      <w:pPr>
        <w:widowControl w:val="0"/>
        <w:autoSpaceDE w:val="0"/>
        <w:autoSpaceDN w:val="0"/>
        <w:adjustRightInd w:val="0"/>
        <w:spacing w:after="0"/>
        <w:rPr>
          <w:rFonts w:ascii="Arial" w:hAnsi="Arial" w:cs="Arial"/>
          <w:sz w:val="20"/>
          <w:szCs w:val="20"/>
        </w:rPr>
      </w:pPr>
      <w:r w:rsidRPr="00021B95">
        <w:rPr>
          <w:rFonts w:ascii="Arial" w:hAnsi="Arial" w:cs="Arial"/>
          <w:sz w:val="20"/>
          <w:szCs w:val="20"/>
        </w:rPr>
        <w:t> </w:t>
      </w:r>
    </w:p>
    <w:p w:rsidR="00356BFF" w:rsidRPr="00904624" w:rsidRDefault="00356BFF" w:rsidP="00C279F2">
      <w:pPr>
        <w:widowControl w:val="0"/>
        <w:autoSpaceDE w:val="0"/>
        <w:autoSpaceDN w:val="0"/>
        <w:adjustRightInd w:val="0"/>
        <w:spacing w:after="0"/>
        <w:rPr>
          <w:rFonts w:ascii="Arial" w:hAnsi="Arial" w:cs="Arial"/>
          <w:b/>
          <w:sz w:val="20"/>
          <w:szCs w:val="20"/>
        </w:rPr>
      </w:pPr>
      <w:r>
        <w:rPr>
          <w:rFonts w:ascii="Arial" w:hAnsi="Arial" w:cs="Arial"/>
          <w:b/>
          <w:sz w:val="20"/>
          <w:szCs w:val="20"/>
        </w:rPr>
        <w:t xml:space="preserve">Dag 3 </w:t>
      </w:r>
      <w:r w:rsidR="00D700A3" w:rsidRPr="00904624">
        <w:rPr>
          <w:rFonts w:ascii="Arial" w:hAnsi="Arial" w:cs="Arial"/>
          <w:b/>
          <w:sz w:val="20"/>
          <w:szCs w:val="20"/>
        </w:rPr>
        <w:t>Reflectie, intervisie, evaluatie en afsluiting</w:t>
      </w:r>
    </w:p>
    <w:p w:rsidR="00356BFF" w:rsidRDefault="00356BFF" w:rsidP="00C279F2">
      <w:pPr>
        <w:widowControl w:val="0"/>
        <w:autoSpaceDE w:val="0"/>
        <w:autoSpaceDN w:val="0"/>
        <w:adjustRightInd w:val="0"/>
        <w:spacing w:after="0"/>
        <w:rPr>
          <w:rFonts w:ascii="Arial" w:hAnsi="Arial" w:cs="Arial"/>
          <w:b/>
          <w:sz w:val="20"/>
          <w:szCs w:val="20"/>
        </w:rPr>
      </w:pPr>
    </w:p>
    <w:p w:rsidR="00C279F2" w:rsidRDefault="00356BFF" w:rsidP="00C279F2">
      <w:pPr>
        <w:widowControl w:val="0"/>
        <w:autoSpaceDE w:val="0"/>
        <w:autoSpaceDN w:val="0"/>
        <w:adjustRightInd w:val="0"/>
        <w:spacing w:after="0"/>
        <w:rPr>
          <w:rFonts w:ascii="Arial" w:hAnsi="Arial" w:cs="Arial"/>
          <w:b/>
          <w:sz w:val="20"/>
          <w:szCs w:val="20"/>
        </w:rPr>
      </w:pPr>
      <w:r>
        <w:rPr>
          <w:rFonts w:ascii="Arial" w:hAnsi="Arial" w:cs="Arial"/>
          <w:b/>
          <w:sz w:val="20"/>
          <w:szCs w:val="20"/>
        </w:rPr>
        <w:t>12.30 uur-17.00 uur</w:t>
      </w:r>
      <w:r w:rsidR="00621870">
        <w:rPr>
          <w:rFonts w:ascii="Arial" w:hAnsi="Arial" w:cs="Arial"/>
          <w:b/>
          <w:sz w:val="20"/>
          <w:szCs w:val="20"/>
        </w:rPr>
        <w:br/>
      </w:r>
      <w:proofErr w:type="spellStart"/>
      <w:r w:rsidR="00621870">
        <w:rPr>
          <w:rFonts w:ascii="Arial" w:hAnsi="Arial" w:cs="Arial"/>
          <w:b/>
          <w:sz w:val="20"/>
          <w:szCs w:val="20"/>
        </w:rPr>
        <w:t>Arita</w:t>
      </w:r>
      <w:proofErr w:type="spellEnd"/>
      <w:r w:rsidR="00621870">
        <w:rPr>
          <w:rFonts w:ascii="Arial" w:hAnsi="Arial" w:cs="Arial"/>
          <w:b/>
          <w:sz w:val="20"/>
          <w:szCs w:val="20"/>
        </w:rPr>
        <w:t xml:space="preserve"> Schaling</w:t>
      </w:r>
    </w:p>
    <w:p w:rsidR="00C279F2" w:rsidRPr="00262CE3" w:rsidRDefault="00C279F2" w:rsidP="00C279F2">
      <w:pPr>
        <w:widowControl w:val="0"/>
        <w:autoSpaceDE w:val="0"/>
        <w:autoSpaceDN w:val="0"/>
        <w:adjustRightInd w:val="0"/>
        <w:spacing w:after="0"/>
        <w:rPr>
          <w:rFonts w:ascii="Arial" w:hAnsi="Arial" w:cs="Arial"/>
          <w:b/>
          <w:i/>
          <w:sz w:val="20"/>
          <w:szCs w:val="20"/>
        </w:rPr>
      </w:pPr>
    </w:p>
    <w:p w:rsidR="00C279F2" w:rsidRPr="00021B95" w:rsidRDefault="00C279F2" w:rsidP="00C279F2">
      <w:pPr>
        <w:spacing w:after="0"/>
        <w:rPr>
          <w:rFonts w:ascii="Arial" w:hAnsi="Arial" w:cs="Arial"/>
          <w:sz w:val="20"/>
          <w:szCs w:val="20"/>
        </w:rPr>
      </w:pPr>
      <w:r>
        <w:rPr>
          <w:rFonts w:ascii="Arial" w:hAnsi="Arial" w:cs="Arial"/>
          <w:sz w:val="20"/>
          <w:szCs w:val="20"/>
        </w:rPr>
        <w:t xml:space="preserve">In de slotbijeenkomst heb je in de intervisiesessie de gelegenheid eigen casuïstiek in te brengen en presenteer je kort de reflectie op je eigen casus: Wat </w:t>
      </w:r>
      <w:r w:rsidRPr="00021B95">
        <w:rPr>
          <w:rFonts w:ascii="Arial" w:hAnsi="Arial" w:cs="Arial"/>
          <w:sz w:val="20"/>
          <w:szCs w:val="20"/>
        </w:rPr>
        <w:t xml:space="preserve">waren je oorspronkelijke leerdoelen? Heb je die behaald? Welke aanvullende kennis en competenties heb je verworven? </w:t>
      </w:r>
      <w:r>
        <w:rPr>
          <w:rFonts w:ascii="Arial" w:hAnsi="Arial" w:cs="Arial"/>
          <w:sz w:val="20"/>
          <w:szCs w:val="20"/>
        </w:rPr>
        <w:t xml:space="preserve">Wat betekent dat voor hoe je in de toekomst in een dergelijke casus zou handelen? </w:t>
      </w:r>
      <w:r w:rsidRPr="00021B95">
        <w:rPr>
          <w:rFonts w:ascii="Arial" w:hAnsi="Arial" w:cs="Arial"/>
          <w:sz w:val="20"/>
          <w:szCs w:val="20"/>
        </w:rPr>
        <w:t xml:space="preserve">Wat neem je mee naar de dagelijkse praktijk en hoe ga je de nieuwe kennis en vaardigheden inpassen in je werk? </w:t>
      </w:r>
    </w:p>
    <w:p w:rsidR="00C279F2" w:rsidRPr="00021B95" w:rsidRDefault="00C279F2" w:rsidP="00C279F2">
      <w:pPr>
        <w:pStyle w:val="Geenafstand"/>
        <w:spacing w:line="276" w:lineRule="auto"/>
        <w:rPr>
          <w:rFonts w:ascii="Arial" w:hAnsi="Arial" w:cs="Arial"/>
          <w:sz w:val="20"/>
          <w:szCs w:val="20"/>
        </w:rPr>
      </w:pPr>
    </w:p>
    <w:p w:rsidR="007E79A6" w:rsidRDefault="007E79A6"/>
    <w:sectPr w:rsidR="007E7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signia">
    <w:altName w:val="Insign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00D"/>
    <w:multiLevelType w:val="hybridMultilevel"/>
    <w:tmpl w:val="EFC4F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C866BD"/>
    <w:multiLevelType w:val="hybridMultilevel"/>
    <w:tmpl w:val="25F8F128"/>
    <w:lvl w:ilvl="0" w:tplc="7826D886">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0BF446A"/>
    <w:multiLevelType w:val="hybridMultilevel"/>
    <w:tmpl w:val="921E23A0"/>
    <w:lvl w:ilvl="0" w:tplc="7826D886">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F2"/>
    <w:rsid w:val="00356BFF"/>
    <w:rsid w:val="00621870"/>
    <w:rsid w:val="007E79A6"/>
    <w:rsid w:val="00904624"/>
    <w:rsid w:val="00AA1E28"/>
    <w:rsid w:val="00C279F2"/>
    <w:rsid w:val="00D70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D589"/>
  <w15:chartTrackingRefBased/>
  <w15:docId w15:val="{9CBB37ED-96DB-4041-9649-76733F23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6">
    <w:name w:val="A6"/>
    <w:uiPriority w:val="99"/>
    <w:rsid w:val="00C279F2"/>
    <w:rPr>
      <w:rFonts w:cs="Insignia"/>
      <w:color w:val="000000"/>
      <w:sz w:val="34"/>
      <w:szCs w:val="34"/>
    </w:rPr>
  </w:style>
  <w:style w:type="paragraph" w:styleId="Geenafstand">
    <w:name w:val="No Spacing"/>
    <w:uiPriority w:val="1"/>
    <w:qFormat/>
    <w:rsid w:val="00C279F2"/>
    <w:pPr>
      <w:spacing w:after="0" w:line="240" w:lineRule="auto"/>
    </w:pPr>
  </w:style>
  <w:style w:type="paragraph" w:styleId="Tekstopmerking">
    <w:name w:val="annotation text"/>
    <w:basedOn w:val="Standaard"/>
    <w:link w:val="TekstopmerkingChar"/>
    <w:uiPriority w:val="99"/>
    <w:unhideWhenUsed/>
    <w:rsid w:val="00C279F2"/>
    <w:pPr>
      <w:spacing w:after="200" w:line="240" w:lineRule="auto"/>
    </w:pPr>
    <w:rPr>
      <w:sz w:val="20"/>
      <w:szCs w:val="20"/>
    </w:rPr>
  </w:style>
  <w:style w:type="character" w:customStyle="1" w:styleId="TekstopmerkingChar">
    <w:name w:val="Tekst opmerking Char"/>
    <w:basedOn w:val="Standaardalinea-lettertype"/>
    <w:link w:val="Tekstopmerking"/>
    <w:uiPriority w:val="99"/>
    <w:rsid w:val="00C279F2"/>
    <w:rPr>
      <w:sz w:val="20"/>
      <w:szCs w:val="20"/>
    </w:rPr>
  </w:style>
  <w:style w:type="paragraph" w:styleId="Normaalweb">
    <w:name w:val="Normal (Web)"/>
    <w:basedOn w:val="Standaard"/>
    <w:uiPriority w:val="99"/>
    <w:semiHidden/>
    <w:unhideWhenUsed/>
    <w:rsid w:val="00C279F2"/>
    <w:pPr>
      <w:spacing w:after="21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279F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835</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Houtenbrink, Y. (Yara)</dc:creator>
  <cp:keywords/>
  <dc:description/>
  <cp:lastModifiedBy>Houtenbrink, Y. (Yara)</cp:lastModifiedBy>
  <cp:revision>1</cp:revision>
  <dcterms:created xsi:type="dcterms:W3CDTF">2018-11-27T08:38:00Z</dcterms:created>
  <dcterms:modified xsi:type="dcterms:W3CDTF">2018-11-27T10:21:00Z</dcterms:modified>
</cp:coreProperties>
</file>